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76C637" w:rsidR="002534F3" w:rsidRPr="0068293E" w:rsidRDefault="00585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841E2" w:rsidR="002534F3" w:rsidRPr="0068293E" w:rsidRDefault="00585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FB24B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3664A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A1326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1B77C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56011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928F6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FE306" w:rsidR="002A7340" w:rsidRPr="00FF2AF3" w:rsidRDefault="00585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4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8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D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C265F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CD52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3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E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D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3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8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A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9325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AB98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12D8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2B235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D322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AC8E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DE2FF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C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2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B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F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C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A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187DC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B17EE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CBF21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FD546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D7EB1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19346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FF5C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5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1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D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5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1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B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16C6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72E77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6EC4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2BD40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C78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A475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8E450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8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E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7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F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3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BAFBD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63072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6F914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493CC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0A74C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B8538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C1A5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1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E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6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E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2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B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2F947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A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D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9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7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8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9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1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2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7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8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1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58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7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74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