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ECCC1" w:rsidR="00061896" w:rsidRPr="005F4693" w:rsidRDefault="00CD4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47A35" w:rsidR="00061896" w:rsidRPr="00E407AC" w:rsidRDefault="00CD4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B58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283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59A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093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09B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6CFA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59E" w:rsidR="00FC15B4" w:rsidRPr="00D11D17" w:rsidRDefault="00CD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EA0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5D7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E07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A903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A0CE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452F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A1FD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F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C9E9C" w:rsidR="00DE76F3" w:rsidRPr="0026478E" w:rsidRDefault="00CD48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5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0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F4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BD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1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D45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E719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024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0427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2CB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84E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3188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3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1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A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02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37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E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1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3DA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476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9092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0A8C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F78C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3F2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D4C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2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6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1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D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0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C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9D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A38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741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2D28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243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336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B3F8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7AD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D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4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C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2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8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4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7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C71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1E6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061" w:rsidR="009A6C64" w:rsidRPr="00C2583D" w:rsidRDefault="00CD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3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C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C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5F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E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5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AA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4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