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3F303" w:rsidR="00061896" w:rsidRPr="005F4693" w:rsidRDefault="00573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29489" w:rsidR="00061896" w:rsidRPr="00E407AC" w:rsidRDefault="00573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73B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250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67F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FDA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DBB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D08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DFE" w:rsidR="00FC15B4" w:rsidRPr="00D11D17" w:rsidRDefault="0057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25F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53D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117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B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0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2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1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0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8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B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42A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2B1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0CF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197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007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C3B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C11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F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2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A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B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E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3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7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36B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8C2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655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8A6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C7F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914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6A4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E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A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0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8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C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4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D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F17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19E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B28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52B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0D4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078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324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7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7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F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9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7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4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7E0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E63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F5C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F67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320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19A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623" w:rsidR="009A6C64" w:rsidRPr="00C2583D" w:rsidRDefault="0057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6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D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D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C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2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9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5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