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E76C" w:rsidR="0061148E" w:rsidRPr="0035681E" w:rsidRDefault="00890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36BF" w:rsidR="0061148E" w:rsidRPr="0035681E" w:rsidRDefault="00890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1C4CD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C0977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D4961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63E20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5C783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A8C73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F5163" w:rsidR="00CD0676" w:rsidRPr="00944D28" w:rsidRDefault="00890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4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A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159DB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A2B20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3BD2F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7A201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26EB3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8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CB50A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39731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E2E3B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2DE81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112CB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27F78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3F576" w:rsidR="00B87ED3" w:rsidRPr="00944D28" w:rsidRDefault="0089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AF81F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52CEC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71A97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F2AA8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F5583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9E0EC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F43AF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AF5C6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BD1F4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0A75C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E9CF4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0FDD1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9EA9B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E54CF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C7B23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13B8E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3C062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D6727" w:rsidR="00B87ED3" w:rsidRPr="00944D28" w:rsidRDefault="0089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0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5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1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FE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