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FF337" w:rsidR="00061896" w:rsidRPr="005F4693" w:rsidRDefault="008B5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4B085" w:rsidR="00061896" w:rsidRPr="00E407AC" w:rsidRDefault="008B5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58C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463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6E6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67F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8B9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4AA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306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BFE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2DE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50E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F47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782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15D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B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8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7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1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A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B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234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5F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9C9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1AB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FCC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1FF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BF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2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A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F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6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C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D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F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273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077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7E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8CB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05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63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184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5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A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9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B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3F182" w:rsidR="00DE76F3" w:rsidRPr="0026478E" w:rsidRDefault="008B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3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F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1B3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934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5E2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87F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5A9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47E6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3F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9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0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0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9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1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4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5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D6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77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03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FE7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6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F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6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E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2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7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2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1A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