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AD18D" w:rsidR="0061148E" w:rsidRPr="00C834E2" w:rsidRDefault="00537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FBFF" w:rsidR="0061148E" w:rsidRPr="00C834E2" w:rsidRDefault="00537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50C6B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7EFA2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D692C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99A7B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4AED8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1ACCD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301E0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4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2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8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F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47A79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0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7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285CC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CA98F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739F0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30FC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C557E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FB1C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D8A08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972AC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ECB3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CA06B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5B0C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D728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B794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27D25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1EA40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66BFC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F2BDF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29F4D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F4450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58205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DBC67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0EF9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83A9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A2ABE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AC78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A470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148F3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B5AF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DB5AE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0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5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5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9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E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D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D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4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6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7B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2022-10-20T05:59:00.0000000Z</dcterms:modified>
</coreProperties>
</file>