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EFDC" w:rsidR="0061148E" w:rsidRPr="00C834E2" w:rsidRDefault="00FF7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8F79" w:rsidR="0061148E" w:rsidRPr="00C834E2" w:rsidRDefault="00FF7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5C20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20CFA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E376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AD3B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ACA2A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62BC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879A" w:rsidR="00B87ED3" w:rsidRPr="00944D28" w:rsidRDefault="00FF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6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3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04A8B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C9B7" w:rsidR="00B87ED3" w:rsidRPr="00944D28" w:rsidRDefault="00FF7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9169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B3EDE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CAD6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3D59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FC16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6F56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EF7E" w:rsidR="00B87ED3" w:rsidRPr="00944D28" w:rsidRDefault="00FF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B266" w:rsidR="00B87ED3" w:rsidRPr="00944D28" w:rsidRDefault="00FF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CFB9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AE24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988A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A851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20F1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8DD3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3C5FC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7663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5868C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3578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FB399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7CB1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19155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03BA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37BE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646D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B6E8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8AB3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E2A3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4315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9128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BD2A2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8E1BD" w:rsidR="00B87ED3" w:rsidRPr="00944D28" w:rsidRDefault="00FF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B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3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E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2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2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C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B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