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AD866A" w:rsidR="00380DB3" w:rsidRPr="0068293E" w:rsidRDefault="00D95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EBF698" w:rsidR="00380DB3" w:rsidRPr="0068293E" w:rsidRDefault="00D95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C8CFB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F6A2AE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7C28D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6B459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90B67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B71D2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A5556" w:rsidR="00240DC4" w:rsidRPr="00B03D55" w:rsidRDefault="00D9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F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32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C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C2653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2AF5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437E4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91981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8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D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D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7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6A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0E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4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6DE01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D22CF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B2C0B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0267F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3F799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E6D43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F0AD6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F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D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5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1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E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2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F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8D506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8F79B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45ED6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3D04B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AB459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A5F12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DCD66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1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F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6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A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58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D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D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C1180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B9446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9937F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57B2B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C9D31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1D0F2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7A3E8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4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C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2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7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9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7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73BF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A1807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5D6CF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9A975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5D127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87353" w:rsidR="009A6C64" w:rsidRPr="00730585" w:rsidRDefault="00D9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38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8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E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6B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5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2B702" w:rsidR="001835FB" w:rsidRPr="00DA1511" w:rsidRDefault="00D9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F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5C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