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BCC2" w:rsidR="0061148E" w:rsidRPr="00177744" w:rsidRDefault="007E7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D644" w:rsidR="0061148E" w:rsidRPr="00177744" w:rsidRDefault="007E7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E77B0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C00ED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1845A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DC472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8A05B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108D4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0FB30" w:rsidR="004A6494" w:rsidRPr="00177744" w:rsidRDefault="007E7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F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7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63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EB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A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0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7A6D8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5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D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A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0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1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6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8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9A0A3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31DC2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1D37D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6AF0F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223AD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060AA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64E7E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4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9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B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6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F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8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E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B14AB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DB8A0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465CF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746B0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7C5D4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9E75A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F4C03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4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0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2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F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D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D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4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42D0B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B02E0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00B06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4FA64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EE136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B2C7D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B32E7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0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A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3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6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2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6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7390E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A7635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86001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17881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B0924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F6B19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77810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4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5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7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8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A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C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5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428F50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FED3D5" w:rsidR="00B87ED3" w:rsidRPr="00177744" w:rsidRDefault="007E7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2B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01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BD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7C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10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0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11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D6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D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0B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0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C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6F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2022-10-20T21:27:00.0000000Z</dcterms:modified>
</coreProperties>
</file>