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9ABB" w:rsidR="0061148E" w:rsidRPr="008F69F5" w:rsidRDefault="00C17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3460" w:rsidR="0061148E" w:rsidRPr="008F69F5" w:rsidRDefault="00C17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390FF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A0C9D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550CA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B3B6C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2787D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B6DBCA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8350B" w:rsidR="00B87ED3" w:rsidRPr="008F69F5" w:rsidRDefault="00C17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110DA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2DC75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E8B8F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A207D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BF812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A58A3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54962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2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8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7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3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6BBFC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A9684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9F9A7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6A1E9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4261D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D0194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A4B25" w:rsidR="00B87ED3" w:rsidRPr="008F69F5" w:rsidRDefault="00C17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789C2A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FF7E8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43234A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6FF69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AFC01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73AD4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C1596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B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EAAD7E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EDF62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61CCE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51777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26EB5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3FCB3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C6D42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E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F63C2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9C6DB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F98C3" w:rsidR="00B87ED3" w:rsidRPr="008F69F5" w:rsidRDefault="00C17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05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B58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4E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153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8458" w:rsidR="00B87ED3" w:rsidRPr="00944D28" w:rsidRDefault="00C17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C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2022-10-16T11:54:00.0000000Z</dcterms:modified>
</coreProperties>
</file>