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2A75" w:rsidR="0061148E" w:rsidRPr="000C582F" w:rsidRDefault="006131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9C10" w:rsidR="0061148E" w:rsidRPr="000C582F" w:rsidRDefault="006131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8B0BB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51512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5A15D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66D95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BADB5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8DA72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EFF4B" w:rsidR="00B87ED3" w:rsidRPr="000C582F" w:rsidRDefault="006131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5F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68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F7710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FA68F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7400C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330C3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5BAA8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1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F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D34A1" w:rsidR="00B87ED3" w:rsidRPr="000C582F" w:rsidRDefault="006131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8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0E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6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6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23BE8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C8FE1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A7963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6DEF05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90FC6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946A4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E4999" w:rsidR="00B87ED3" w:rsidRPr="000C582F" w:rsidRDefault="006131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7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F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A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90E4F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3CCA0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F2CCA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3F8A1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E49CE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ECE97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030F4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0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7B106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6F68D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88CEB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6712D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31CF7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9A890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A4534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3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B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83228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147C5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019BF4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9E99A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D5956" w:rsidR="00B87ED3" w:rsidRPr="000C582F" w:rsidRDefault="006131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BC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2D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7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145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