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1CEC" w:rsidR="0061148E" w:rsidRPr="0035681E" w:rsidRDefault="00732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DB8D" w:rsidR="0061148E" w:rsidRPr="0035681E" w:rsidRDefault="00732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3AB09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C75BC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2B0C8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09411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C9FAD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EC2C4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9F8F9" w:rsidR="00CD0676" w:rsidRPr="00944D28" w:rsidRDefault="00732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6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EC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6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1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87D68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25878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AF4BB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5DFD0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8EC0C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8115D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1DE86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7FD49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37E14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83043" w:rsidR="00B87ED3" w:rsidRPr="00944D28" w:rsidRDefault="0073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FBB1B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B7CA7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085BA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DEB05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EDB65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0A229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0DB39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B1D47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01083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BBD73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F9DBC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E8E91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93E8C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8399A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B76CF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FD019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4DB02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E0395" w:rsidR="00B87ED3" w:rsidRPr="00944D28" w:rsidRDefault="0073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E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B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A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1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2022-10-20T00:34:00.0000000Z</dcterms:modified>
</coreProperties>
</file>