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EC22CC" w:rsidR="00380DB3" w:rsidRPr="0068293E" w:rsidRDefault="00D01C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1F38DB" w:rsidR="00380DB3" w:rsidRPr="0068293E" w:rsidRDefault="00D01C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551246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57CF7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16C35F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194D5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384E6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83C5E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9CEDA" w:rsidR="00240DC4" w:rsidRPr="00B03D55" w:rsidRDefault="00D01C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4D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72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40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B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518BF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2DE56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1C112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F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04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E4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A7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33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8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8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49801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54994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9C5C6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B9E97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795F9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9D215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043EE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83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4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50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F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D4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A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19666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8F1D7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800A6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6FCCA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003DA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DCB35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4D382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36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2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D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C7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0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9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2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D1F29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8641D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25265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70562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55E3E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57BF2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B6B8E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1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57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FB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E6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D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0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9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C6D04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D8966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80CBC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408B0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3EC8B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749B7" w:rsidR="009A6C64" w:rsidRPr="00730585" w:rsidRDefault="00D01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45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F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C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D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E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63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5D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1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CC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