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AACA" w:rsidR="0061148E" w:rsidRPr="000C582F" w:rsidRDefault="00A12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0DF3" w:rsidR="0061148E" w:rsidRPr="000C582F" w:rsidRDefault="00A12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93780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E3ED6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98C15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3221B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11773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121A0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C3384" w:rsidR="00B87ED3" w:rsidRPr="000C582F" w:rsidRDefault="00A12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92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6F700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AD094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A4E01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1A1EF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6132A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F5DC2D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F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6D81" w:rsidR="00B87ED3" w:rsidRPr="000C582F" w:rsidRDefault="00A125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F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E3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2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6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84EDC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A1801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E803F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33E7B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58B29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24264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9FEFC" w:rsidR="00B87ED3" w:rsidRPr="000C582F" w:rsidRDefault="00A12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9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C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8CE6B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EF1D0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9A6A1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2A30A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72CE8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0695C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8F735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F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B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08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0927F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E3F57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FDA142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96525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E77231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E2982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DAC7C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C272" w:rsidR="00B87ED3" w:rsidRPr="000C582F" w:rsidRDefault="00A12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5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E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6D34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DFE4F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3F467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26AA6" w:rsidR="00B87ED3" w:rsidRPr="000C582F" w:rsidRDefault="00A12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AB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23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58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7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3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6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58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2022-10-12T05:48:00.0000000Z</dcterms:modified>
</coreProperties>
</file>