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BDCC" w:rsidR="0061148E" w:rsidRPr="00C834E2" w:rsidRDefault="00C43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64E7" w:rsidR="0061148E" w:rsidRPr="00C834E2" w:rsidRDefault="00C43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AE8AD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E0D9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7D921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B7880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A9CE6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9E0A8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EBFC4" w:rsidR="00B87ED3" w:rsidRPr="00944D28" w:rsidRDefault="00C4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E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543B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4C7DD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0E48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7E5D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88E7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F521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C613" w:rsidR="00B87ED3" w:rsidRPr="00944D28" w:rsidRDefault="00C43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62248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47ADF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927F7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96426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4A58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F408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B9FB" w:rsidR="00B87ED3" w:rsidRPr="00944D28" w:rsidRDefault="00C4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14D19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04641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0B38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93294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AB595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9BA2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EECF6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22DF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17946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8A946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03650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53B7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F2430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C0DD3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574B6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E9CD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19089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D93F7" w:rsidR="00B87ED3" w:rsidRPr="00944D28" w:rsidRDefault="00C4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D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0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