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337A38" w:rsidR="00872BDD" w:rsidRPr="00872BDD" w:rsidRDefault="003224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CB7EB1" w:rsidR="008B722E" w:rsidRPr="00E407AC" w:rsidRDefault="003224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69443" w:rsidR="00FC15B4" w:rsidRPr="00D11D17" w:rsidRDefault="003224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2C8463" w:rsidR="00FC15B4" w:rsidRPr="00D11D17" w:rsidRDefault="003224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E36D42" w:rsidR="00FC15B4" w:rsidRPr="00D11D17" w:rsidRDefault="003224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1F7C9" w:rsidR="00FC15B4" w:rsidRPr="00D11D17" w:rsidRDefault="003224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CFC39" w:rsidR="00FC15B4" w:rsidRPr="00D11D17" w:rsidRDefault="003224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7D3CD8" w:rsidR="00FC15B4" w:rsidRPr="00D11D17" w:rsidRDefault="003224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01003" w:rsidR="00FC15B4" w:rsidRPr="00D11D17" w:rsidRDefault="003224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C82B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B30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754B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9C5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3C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09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E76CD5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439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A018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E99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1A2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6AB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046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D57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71C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226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435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704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7AD7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48A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F54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8B1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3C9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363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358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23A8BE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4C3BF958" w14:textId="44975FA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71F14D90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FD3BC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696721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5F37F7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79048F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10A5D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237C50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9512F1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8C077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7A7160DB" w14:textId="4AB7A85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4EEBDE0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F49E54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1E0658D6" w14:textId="45010C7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80DBF82" w14:textId="54FDFF2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464EEB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49AFE793" w14:textId="3EFBCDC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76E5C820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688BCD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1B75CAD7" w14:textId="42584FB5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22453506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631AF8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6473D1B9" w14:textId="52EC64BB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4AF8BD28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4801C6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4ABFBF7C" w14:textId="17108C3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3CB5A93A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1F2D7A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60ED8B01" w14:textId="3E8CDA55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7E32D8AB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C37435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7F4FF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D64C8B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D5145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E2D3D6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209A8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DF25D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699FFC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1884A16D" w14:textId="2D837F3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011C5C44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0121CC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6553D9A8" w14:textId="7C605E2F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57E39BA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95FDB4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645D581E" w14:textId="13AED64E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46765DC8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71820F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69413708" w14:textId="0D012872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4996E73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814885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19FFA5BA" w14:textId="48F00DB6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1C4CF96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34D0B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750C4E9D" w14:textId="1BD5903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65C80D5F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7AEFE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218EF29D" w14:textId="6F756B79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1A624D4E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DAF10D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97C61F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C1121A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D9D36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BC751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C28D4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0231F2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0C2195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3376C827" w14:textId="597C60F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7479B4A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19EA8F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27FC8F3A" w14:textId="1AA325D4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0F714B0E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28B304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4DABDB1B" w14:textId="32815166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3158CF66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186955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3AD3B60D" w14:textId="133F6C59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58057F4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2DA6B2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0C5C0DF2" w14:textId="58B92885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0BCF8F7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1011C4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0994064B" w14:textId="25ACC0B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374C374F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8E1E49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22A0EA3B" w14:textId="661F49E9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55E67397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1A8306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9420C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6CBDB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BA089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CE118C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49BCB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029630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E37A3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3615579E" w14:textId="2D55A135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732F7C8C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4E697C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41C0A69" w14:textId="10FA7205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356A6879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0113D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5D44E16" w14:textId="09C68938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08C5074B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4995F4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5F82B4C0" w14:textId="20449504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0AC83967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29FDC1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7DB7D438" w14:textId="19B150A5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4C394BE0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817917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77368B9F" w14:textId="120AECE5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473FF3A9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71AC62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7A2F8D1" w14:textId="404B73B8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75644DD9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1D9CFC" w:rsidR="009A6C64" w:rsidRPr="00C2583D" w:rsidRDefault="003224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26C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07E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AFDC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FD3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A847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BA8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349EB9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063203A2" w14:textId="7E7C3A83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1A896CFC" w:rsidR="00302708" w:rsidRPr="00653820" w:rsidRDefault="003224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831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2CC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0DC5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65F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9A8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C9F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A71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CF1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E28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3FC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D97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FB9B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D07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C09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943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431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D7D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84F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245A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June 2024 Calendar</dc:title>
  <dc:subject>June 2024 Word Calendar with Victorica, La Pampa, Argentina sunrise and sunset times.</dc:subject>
  <dc:creator>General Blue Corporation</dc:creator>
  <keywords>Victorica, La Pampa, Argentina, june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