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5A3AB1" w:rsidR="00872BDD" w:rsidRPr="00872BDD" w:rsidRDefault="009C71D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84BFA7" w:rsidR="008B722E" w:rsidRPr="00E407AC" w:rsidRDefault="009C71D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Bajitpur,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A36AC8" w:rsidR="00FC15B4" w:rsidRPr="00D11D17" w:rsidRDefault="009C71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FFAB93" w:rsidR="00FC15B4" w:rsidRPr="00D11D17" w:rsidRDefault="009C71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3E268A" w:rsidR="00FC15B4" w:rsidRPr="00D11D17" w:rsidRDefault="009C71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9C9CAB" w:rsidR="00FC15B4" w:rsidRPr="00D11D17" w:rsidRDefault="009C71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7017A6" w:rsidR="00FC15B4" w:rsidRPr="00D11D17" w:rsidRDefault="009C71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687237" w:rsidR="00FC15B4" w:rsidRPr="00D11D17" w:rsidRDefault="009C71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065FFA" w:rsidR="00FC15B4" w:rsidRPr="00D11D17" w:rsidRDefault="009C71D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937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B212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BA95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12C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5FE9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06EF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3B135C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827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76D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331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854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667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665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056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C22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E33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5A4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BCE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467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9B7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B1E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439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111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36A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B31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8ACA1D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C3BF958" w14:textId="54B071C4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4E7209EF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4EDB20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BA5879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A4D436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829928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E6341E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2960D4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A58D73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AD4147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A7160DB" w14:textId="22CB06D9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629FB45B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076C88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E0658D6" w14:textId="395F99AA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6D0D4248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630733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9AFE793" w14:textId="5CCC4C07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64C9D005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7A5E98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B75CAD7" w14:textId="6A1BE1C1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7209ABE3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8671E3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73D1B9" w14:textId="40E750DC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31FBD91A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9F9F55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2FDC4B9F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15A2DFCF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84C045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033390F7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63C97A87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2B1E39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12782D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8FCF71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44A689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472133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CDF61E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35CE9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B83F7D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315A20A0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15A9DA8A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B9CFA0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3BD55A5E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155D3040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CCE0C9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5D581E" w14:textId="20803384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0215E9A2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83B7D7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9413708" w14:textId="50DEBCA7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496EB8CE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067BDE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9FFA5BA" w14:textId="6D7FDC87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633401AD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B53B09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50C4E9D" w14:textId="1CD17E70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220F12CB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006AE5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0DB22E65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348B2266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4D0B92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FAB71A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F7D668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1B83BF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A0DB08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D029FC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5D4F29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D30723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376C827" w14:textId="797D25AB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12BCF9A2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5850C3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344F5AC3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0445CB1F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D7F848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115FA365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74F15ECE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C69A3E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AD3B60D" w14:textId="5060B0F9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3C2E29DE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F8E33D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C5C0DF2" w14:textId="5630472D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A4C140C" w14:textId="268A5247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5287B4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994064B" w14:textId="42E9968D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67611CE8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0597B2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2A0EA3B" w14:textId="3CE442A2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0E2A54E5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31A1D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E548A6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0DB183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897971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B44B45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0D5D4B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5F77F4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12409E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615579E" w14:textId="5ACB1764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1F80D4F" w14:textId="793BA697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1DB342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41C0A69" w14:textId="7C9E6D82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6AE5E7AC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2E9A6B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5D44E16" w14:textId="00447E40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0A359F4F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961BBB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5F82B4C0" w14:textId="10D4428D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25319BDD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504A6F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07C69AFD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203F9CB5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373927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7368B9F" w14:textId="0F04AED6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30F5C24D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EC24E2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04862042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41E55535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F2F903" w:rsidR="009A6C64" w:rsidRPr="00C2583D" w:rsidRDefault="009C71D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5767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AE7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E566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A5EE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82FB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C85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883AF1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794A8E87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1EA5FFEA" w:rsidR="00302708" w:rsidRPr="00653820" w:rsidRDefault="009C71D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1B7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FF4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719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8E8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752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BF6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92C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FA6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E41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BA6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060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85E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003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5C6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DCE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3AD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C1D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FD5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C71D3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Bajitpur, Dhaka, Bangladesh June 2024 Calendar</dc:title>
  <dc:subject>June 2024 Word Calendar with Bajitpur, Dhaka, Bangladesh sunrise and sunset times.</dc:subject>
  <dc:creator>General Blue Corporation</dc:creator>
  <keywords>Bajitpur, Dhaka, Bangladesh, june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